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6D7" w14:textId="77777777" w:rsidR="00381DD5" w:rsidRDefault="0031219A">
      <w:pPr>
        <w:pStyle w:val="Standard"/>
        <w:rPr>
          <w:b/>
          <w:bCs/>
          <w:sz w:val="44"/>
          <w:szCs w:val="44"/>
        </w:rPr>
      </w:pPr>
      <w:r>
        <w:rPr>
          <w:b/>
          <w:bCs/>
          <w:sz w:val="44"/>
          <w:szCs w:val="44"/>
        </w:rPr>
        <w:t xml:space="preserve">     ØSTERGÅRDSPARKENS GRUNDEJERFORENING</w:t>
      </w:r>
    </w:p>
    <w:p w14:paraId="425545D4" w14:textId="5A293293" w:rsidR="00381DD5" w:rsidRDefault="0031219A">
      <w:pPr>
        <w:pStyle w:val="Standard"/>
        <w:rPr>
          <w:b/>
          <w:bCs/>
          <w:sz w:val="44"/>
          <w:szCs w:val="44"/>
        </w:rPr>
      </w:pPr>
      <w:r>
        <w:rPr>
          <w:b/>
          <w:bCs/>
          <w:sz w:val="44"/>
          <w:szCs w:val="44"/>
        </w:rPr>
        <w:t xml:space="preserve">                    GENERALFORSAMLING 202</w:t>
      </w:r>
      <w:r w:rsidR="004A3DEE">
        <w:rPr>
          <w:b/>
          <w:bCs/>
          <w:sz w:val="44"/>
          <w:szCs w:val="44"/>
        </w:rPr>
        <w:t>4</w:t>
      </w:r>
    </w:p>
    <w:p w14:paraId="1F4224A5" w14:textId="54508E08" w:rsidR="00381DD5" w:rsidRDefault="0031219A">
      <w:pPr>
        <w:pStyle w:val="Standard"/>
        <w:rPr>
          <w:b/>
          <w:bCs/>
          <w:sz w:val="44"/>
          <w:szCs w:val="44"/>
        </w:rPr>
      </w:pPr>
      <w:r>
        <w:rPr>
          <w:b/>
          <w:bCs/>
          <w:sz w:val="44"/>
          <w:szCs w:val="44"/>
        </w:rPr>
        <w:t xml:space="preserve">                     BESTYRELSENS BERETNING</w:t>
      </w:r>
    </w:p>
    <w:p w14:paraId="32E87452" w14:textId="7F894E59" w:rsidR="00AF0B58" w:rsidRDefault="00940A5C" w:rsidP="00FF7D2A">
      <w:pPr>
        <w:pStyle w:val="Standard"/>
        <w:rPr>
          <w:sz w:val="24"/>
          <w:szCs w:val="24"/>
        </w:rPr>
      </w:pPr>
      <w:r>
        <w:rPr>
          <w:sz w:val="24"/>
          <w:szCs w:val="24"/>
        </w:rPr>
        <w:t xml:space="preserve">Det meste af </w:t>
      </w:r>
      <w:r w:rsidR="00B14157">
        <w:rPr>
          <w:sz w:val="24"/>
          <w:szCs w:val="24"/>
        </w:rPr>
        <w:t>202</w:t>
      </w:r>
      <w:r w:rsidR="00B920D7">
        <w:rPr>
          <w:sz w:val="24"/>
          <w:szCs w:val="24"/>
        </w:rPr>
        <w:t>3</w:t>
      </w:r>
      <w:r w:rsidR="00B14157">
        <w:rPr>
          <w:sz w:val="24"/>
          <w:szCs w:val="24"/>
        </w:rPr>
        <w:t xml:space="preserve"> har været det jeg vil betegne som et normalt år i grundejerforeningen. </w:t>
      </w:r>
      <w:r w:rsidR="00FF7D2A">
        <w:rPr>
          <w:sz w:val="24"/>
          <w:szCs w:val="24"/>
        </w:rPr>
        <w:t xml:space="preserve">Lige ind til de sidste dage af året, hvor </w:t>
      </w:r>
      <w:r w:rsidR="00AF0B58">
        <w:rPr>
          <w:sz w:val="24"/>
          <w:szCs w:val="24"/>
        </w:rPr>
        <w:t>Steen</w:t>
      </w:r>
      <w:r w:rsidR="003E71CA">
        <w:rPr>
          <w:sz w:val="24"/>
          <w:szCs w:val="24"/>
        </w:rPr>
        <w:t xml:space="preserve"> Ottzen</w:t>
      </w:r>
      <w:r w:rsidR="00FF7D2A">
        <w:rPr>
          <w:sz w:val="24"/>
          <w:szCs w:val="24"/>
        </w:rPr>
        <w:t xml:space="preserve"> pludselig gik </w:t>
      </w:r>
      <w:r w:rsidR="00AF0B58">
        <w:rPr>
          <w:sz w:val="24"/>
          <w:szCs w:val="24"/>
        </w:rPr>
        <w:t>bort</w:t>
      </w:r>
      <w:r w:rsidR="007143B7">
        <w:rPr>
          <w:sz w:val="24"/>
          <w:szCs w:val="24"/>
        </w:rPr>
        <w:t xml:space="preserve">. </w:t>
      </w:r>
      <w:r w:rsidR="00B80573">
        <w:rPr>
          <w:sz w:val="24"/>
          <w:szCs w:val="24"/>
        </w:rPr>
        <w:t>Steen gik fra fris</w:t>
      </w:r>
      <w:r w:rsidR="003E71CA">
        <w:rPr>
          <w:sz w:val="24"/>
          <w:szCs w:val="24"/>
        </w:rPr>
        <w:t>k</w:t>
      </w:r>
      <w:r w:rsidR="00B80573">
        <w:rPr>
          <w:sz w:val="24"/>
          <w:szCs w:val="24"/>
        </w:rPr>
        <w:t xml:space="preserve"> </w:t>
      </w:r>
      <w:r w:rsidR="004F70A5">
        <w:rPr>
          <w:sz w:val="24"/>
          <w:szCs w:val="24"/>
        </w:rPr>
        <w:t xml:space="preserve">og rørig til at være væk på få dage. </w:t>
      </w:r>
      <w:r w:rsidR="00D45E6C">
        <w:rPr>
          <w:sz w:val="24"/>
          <w:szCs w:val="24"/>
        </w:rPr>
        <w:t>Birgit Madsen har hjulpet</w:t>
      </w:r>
      <w:r w:rsidR="007D0387">
        <w:rPr>
          <w:sz w:val="24"/>
          <w:szCs w:val="24"/>
        </w:rPr>
        <w:t xml:space="preserve"> lidt med de historiske fakta:</w:t>
      </w:r>
      <w:r w:rsidR="00D45E6C">
        <w:rPr>
          <w:sz w:val="24"/>
          <w:szCs w:val="24"/>
        </w:rPr>
        <w:t xml:space="preserve"> Steen </w:t>
      </w:r>
      <w:r w:rsidR="00E465B9">
        <w:rPr>
          <w:sz w:val="24"/>
          <w:szCs w:val="24"/>
        </w:rPr>
        <w:t>indtrådte</w:t>
      </w:r>
      <w:r w:rsidR="007D0387">
        <w:rPr>
          <w:sz w:val="24"/>
          <w:szCs w:val="24"/>
        </w:rPr>
        <w:t xml:space="preserve"> i bestyrelsen i 1989 </w:t>
      </w:r>
      <w:r w:rsidR="00E465B9">
        <w:rPr>
          <w:sz w:val="24"/>
          <w:szCs w:val="24"/>
        </w:rPr>
        <w:t xml:space="preserve">og påtog sig posten som næstformand fra starten. Han sad uafbrudt i bestyrelsen i </w:t>
      </w:r>
      <w:r w:rsidR="00487441">
        <w:rPr>
          <w:sz w:val="24"/>
          <w:szCs w:val="24"/>
        </w:rPr>
        <w:t>næste</w:t>
      </w:r>
      <w:r w:rsidR="002B0FFC">
        <w:rPr>
          <w:sz w:val="24"/>
          <w:szCs w:val="24"/>
        </w:rPr>
        <w:t>n</w:t>
      </w:r>
      <w:r w:rsidR="00487441">
        <w:rPr>
          <w:sz w:val="24"/>
          <w:szCs w:val="24"/>
        </w:rPr>
        <w:t xml:space="preserve"> 35 år. </w:t>
      </w:r>
      <w:r w:rsidR="000F0BA2">
        <w:rPr>
          <w:sz w:val="24"/>
          <w:szCs w:val="24"/>
        </w:rPr>
        <w:t xml:space="preserve">Tabet af Steen var en chok for os alle og ikke mindst for hans nærmeste. </w:t>
      </w:r>
      <w:r w:rsidR="002B0FFC">
        <w:rPr>
          <w:sz w:val="24"/>
          <w:szCs w:val="24"/>
        </w:rPr>
        <w:t xml:space="preserve">Æret være Steens minde. </w:t>
      </w:r>
    </w:p>
    <w:p w14:paraId="689B7D77" w14:textId="50AEB29E" w:rsidR="00D10153" w:rsidRDefault="00D10153">
      <w:pPr>
        <w:pStyle w:val="Standard"/>
        <w:rPr>
          <w:sz w:val="24"/>
          <w:szCs w:val="24"/>
        </w:rPr>
      </w:pPr>
      <w:r>
        <w:rPr>
          <w:sz w:val="24"/>
          <w:szCs w:val="24"/>
        </w:rPr>
        <w:t xml:space="preserve">Bestyrelsen har </w:t>
      </w:r>
      <w:r w:rsidR="00EF238A">
        <w:rPr>
          <w:sz w:val="24"/>
          <w:szCs w:val="24"/>
        </w:rPr>
        <w:t xml:space="preserve">i starten af 2024 konstitueret sig på ny efter Steens bortgang. Tina er blevet ny næstformand og Line er indtrådt i bestyrelsen. Den </w:t>
      </w:r>
      <w:r w:rsidR="00B94CF9">
        <w:rPr>
          <w:sz w:val="24"/>
          <w:szCs w:val="24"/>
        </w:rPr>
        <w:t>ekstraordinære situation gør, at denne generalforsamling bliver lidt atypisk, i det vi har sat næstformanden på valg i utide, for at få generalfors</w:t>
      </w:r>
      <w:r w:rsidR="00C5205F">
        <w:rPr>
          <w:sz w:val="24"/>
          <w:szCs w:val="24"/>
        </w:rPr>
        <w:t xml:space="preserve">amlingens bekræftelse på det valg bestyrelsen har </w:t>
      </w:r>
      <w:r w:rsidR="00BD6E56">
        <w:rPr>
          <w:sz w:val="24"/>
          <w:szCs w:val="24"/>
        </w:rPr>
        <w:t>truffet</w:t>
      </w:r>
      <w:r w:rsidR="00C5205F">
        <w:rPr>
          <w:sz w:val="24"/>
          <w:szCs w:val="24"/>
        </w:rPr>
        <w:t xml:space="preserve">. </w:t>
      </w:r>
    </w:p>
    <w:p w14:paraId="021252F8" w14:textId="6749DAF3" w:rsidR="00082B7A" w:rsidRDefault="0041506B" w:rsidP="00082B7A">
      <w:pPr>
        <w:pStyle w:val="Standard"/>
        <w:rPr>
          <w:sz w:val="24"/>
          <w:szCs w:val="24"/>
        </w:rPr>
      </w:pPr>
      <w:r>
        <w:rPr>
          <w:sz w:val="24"/>
          <w:szCs w:val="24"/>
        </w:rPr>
        <w:t>I 2023 har d</w:t>
      </w:r>
      <w:r w:rsidR="00082B7A">
        <w:rPr>
          <w:sz w:val="24"/>
          <w:szCs w:val="24"/>
        </w:rPr>
        <w:t xml:space="preserve">er ikke været de store sager oppe og de der har været, har været håndterbare. Faktisk har jeg en fornemmelse af, at I selv har talt mere sammen og løst det der har været. </w:t>
      </w:r>
    </w:p>
    <w:p w14:paraId="1405B283" w14:textId="77777777" w:rsidR="00082B7A" w:rsidRDefault="00082B7A" w:rsidP="00082B7A">
      <w:pPr>
        <w:pStyle w:val="Standard"/>
        <w:rPr>
          <w:sz w:val="24"/>
          <w:szCs w:val="24"/>
        </w:rPr>
      </w:pPr>
      <w:r>
        <w:rPr>
          <w:sz w:val="24"/>
          <w:szCs w:val="24"/>
        </w:rPr>
        <w:t xml:space="preserve">Der har dog været eksempler på beboere, som ønsker hårdere håndhævelse af de fælles regler, endda ønsker om selv at kontakte alle der ikke klipper hæk rettidigt, samler nedfaldsfrugt eller rydder stierne for sne. Dette vil jeg på det kraftigste fraråde. Det er naturligt, at man taler direkte med dem, hvis hæk eller manglende rydning har betydning for det man skal, men ikke at man ønsker at agere politi over for alle. Vi er alle forskellige og er forskellige steder i vores liv. I stedet for at se fejlene hos andre, kunne man spørge om de har det godt og om de måske har brug for hjælp? </w:t>
      </w:r>
    </w:p>
    <w:p w14:paraId="4CAF34CC" w14:textId="62264E72" w:rsidR="00A3518E" w:rsidRDefault="00070822">
      <w:pPr>
        <w:pStyle w:val="Standard"/>
        <w:rPr>
          <w:sz w:val="24"/>
          <w:szCs w:val="24"/>
        </w:rPr>
      </w:pPr>
      <w:r>
        <w:rPr>
          <w:sz w:val="24"/>
          <w:szCs w:val="24"/>
        </w:rPr>
        <w:t xml:space="preserve">Og så en gentagelse af </w:t>
      </w:r>
      <w:r w:rsidR="00493C99">
        <w:rPr>
          <w:sz w:val="24"/>
          <w:szCs w:val="24"/>
        </w:rPr>
        <w:t xml:space="preserve">noget af det jeg fremhævede sidste år: </w:t>
      </w:r>
      <w:r w:rsidR="00F100E2">
        <w:rPr>
          <w:sz w:val="24"/>
          <w:szCs w:val="24"/>
        </w:rPr>
        <w:t xml:space="preserve">Tal sammen. Lyt til hinanden. Og se indad. </w:t>
      </w:r>
      <w:r w:rsidR="00D44DF0">
        <w:rPr>
          <w:sz w:val="24"/>
          <w:szCs w:val="24"/>
        </w:rPr>
        <w:t>Tak.</w:t>
      </w:r>
    </w:p>
    <w:p w14:paraId="0FCE6B52" w14:textId="77777777" w:rsidR="000E6E12" w:rsidRDefault="000E6E12">
      <w:pPr>
        <w:rPr>
          <w:b/>
          <w:bCs/>
          <w:sz w:val="24"/>
          <w:szCs w:val="24"/>
        </w:rPr>
      </w:pPr>
      <w:r>
        <w:rPr>
          <w:b/>
          <w:bCs/>
          <w:sz w:val="24"/>
          <w:szCs w:val="24"/>
        </w:rPr>
        <w:br w:type="page"/>
      </w:r>
    </w:p>
    <w:p w14:paraId="0A2F06CD" w14:textId="5AD5FA5C" w:rsidR="00C623D6" w:rsidRDefault="006B27E1">
      <w:pPr>
        <w:pStyle w:val="Standard"/>
        <w:rPr>
          <w:sz w:val="24"/>
          <w:szCs w:val="24"/>
        </w:rPr>
      </w:pPr>
      <w:r>
        <w:rPr>
          <w:noProof/>
        </w:rPr>
        <w:lastRenderedPageBreak/>
        <w:drawing>
          <wp:anchor distT="0" distB="0" distL="114300" distR="114300" simplePos="0" relativeHeight="251658240" behindDoc="0" locked="0" layoutInCell="1" allowOverlap="1" wp14:anchorId="419F1BFE" wp14:editId="4521A8A7">
            <wp:simplePos x="0" y="0"/>
            <wp:positionH relativeFrom="column">
              <wp:align>right</wp:align>
            </wp:positionH>
            <wp:positionV relativeFrom="paragraph">
              <wp:posOffset>0</wp:posOffset>
            </wp:positionV>
            <wp:extent cx="3376800" cy="2325600"/>
            <wp:effectExtent l="0" t="0" r="14605" b="11430"/>
            <wp:wrapSquare wrapText="bothSides"/>
            <wp:docPr id="165584712" name="Diagram 1">
              <a:extLst xmlns:a="http://schemas.openxmlformats.org/drawingml/2006/main">
                <a:ext uri="{FF2B5EF4-FFF2-40B4-BE49-F238E27FC236}">
                  <a16:creationId xmlns:a16="http://schemas.microsoft.com/office/drawing/2014/main" id="{27F403C0-2A01-4982-9DBE-43994A4894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D75E9F">
        <w:rPr>
          <w:b/>
          <w:bCs/>
          <w:sz w:val="24"/>
          <w:szCs w:val="24"/>
        </w:rPr>
        <w:t>Vintervedligeholdelse:</w:t>
      </w:r>
      <w:r w:rsidR="00D75E9F">
        <w:rPr>
          <w:sz w:val="24"/>
          <w:szCs w:val="24"/>
        </w:rPr>
        <w:t xml:space="preserve"> </w:t>
      </w:r>
      <w:r w:rsidR="000B6E8C">
        <w:rPr>
          <w:sz w:val="24"/>
          <w:szCs w:val="24"/>
        </w:rPr>
        <w:t xml:space="preserve">Der har været mere sne og dermed mere snerydning og saltning i 2023 end vi har set de senere år. </w:t>
      </w:r>
      <w:r w:rsidR="003E15DC">
        <w:rPr>
          <w:sz w:val="24"/>
          <w:szCs w:val="24"/>
        </w:rPr>
        <w:t xml:space="preserve">Og lige efter nytår blev det meget voldsomt, men det tager vi til næste år. </w:t>
      </w:r>
      <w:r w:rsidR="009E16B5">
        <w:rPr>
          <w:sz w:val="24"/>
          <w:szCs w:val="24"/>
        </w:rPr>
        <w:t>D</w:t>
      </w:r>
      <w:r w:rsidR="00D4294C">
        <w:rPr>
          <w:sz w:val="24"/>
          <w:szCs w:val="24"/>
        </w:rPr>
        <w:t xml:space="preserve">er blev brugt </w:t>
      </w:r>
      <w:r w:rsidR="009E16B5">
        <w:rPr>
          <w:sz w:val="24"/>
          <w:szCs w:val="24"/>
        </w:rPr>
        <w:t xml:space="preserve">48.000 </w:t>
      </w:r>
      <w:r w:rsidR="00D4294C">
        <w:rPr>
          <w:sz w:val="24"/>
          <w:szCs w:val="24"/>
        </w:rPr>
        <w:t>kr. på saltning og snerydning</w:t>
      </w:r>
      <w:r w:rsidR="009E16B5">
        <w:rPr>
          <w:sz w:val="24"/>
          <w:szCs w:val="24"/>
        </w:rPr>
        <w:t xml:space="preserve">, hvilket svarer til </w:t>
      </w:r>
      <w:r w:rsidR="00DB2077">
        <w:rPr>
          <w:sz w:val="24"/>
          <w:szCs w:val="24"/>
        </w:rPr>
        <w:t xml:space="preserve">432 </w:t>
      </w:r>
      <w:r w:rsidR="00F61CE1">
        <w:rPr>
          <w:sz w:val="24"/>
          <w:szCs w:val="24"/>
        </w:rPr>
        <w:t xml:space="preserve">kr. </w:t>
      </w:r>
      <w:r w:rsidR="00DB2077">
        <w:rPr>
          <w:sz w:val="24"/>
          <w:szCs w:val="24"/>
        </w:rPr>
        <w:t>pr. parcel</w:t>
      </w:r>
      <w:r w:rsidR="00D4294C">
        <w:rPr>
          <w:sz w:val="24"/>
          <w:szCs w:val="24"/>
        </w:rPr>
        <w:t xml:space="preserve">. </w:t>
      </w:r>
      <w:r w:rsidR="00D95F03">
        <w:rPr>
          <w:sz w:val="24"/>
          <w:szCs w:val="24"/>
        </w:rPr>
        <w:t>Dette svarer ca. til niveauet i 2021</w:t>
      </w:r>
      <w:r w:rsidR="00A50B28">
        <w:rPr>
          <w:sz w:val="24"/>
          <w:szCs w:val="24"/>
        </w:rPr>
        <w:t xml:space="preserve"> og er dermed blandt </w:t>
      </w:r>
      <w:r w:rsidR="00C623D6">
        <w:rPr>
          <w:sz w:val="24"/>
          <w:szCs w:val="24"/>
        </w:rPr>
        <w:t>de højeste siden 201</w:t>
      </w:r>
      <w:r w:rsidR="00E26681">
        <w:rPr>
          <w:sz w:val="24"/>
          <w:szCs w:val="24"/>
        </w:rPr>
        <w:t>1</w:t>
      </w:r>
      <w:r w:rsidR="00C623D6">
        <w:rPr>
          <w:sz w:val="24"/>
          <w:szCs w:val="24"/>
        </w:rPr>
        <w:t xml:space="preserve">. </w:t>
      </w:r>
      <w:r w:rsidR="006C39FD">
        <w:rPr>
          <w:sz w:val="24"/>
          <w:szCs w:val="24"/>
        </w:rPr>
        <w:t xml:space="preserve">Jeg har indsat en graf der viser udviklingen </w:t>
      </w:r>
      <w:r w:rsidR="00A3563D">
        <w:rPr>
          <w:sz w:val="24"/>
          <w:szCs w:val="24"/>
        </w:rPr>
        <w:t>siden 2010, som var det vildeste år</w:t>
      </w:r>
      <w:r w:rsidR="006B1C41">
        <w:rPr>
          <w:sz w:val="24"/>
          <w:szCs w:val="24"/>
        </w:rPr>
        <w:t>.</w:t>
      </w:r>
    </w:p>
    <w:p w14:paraId="679406F6" w14:textId="55B145DB" w:rsidR="006C1735" w:rsidRDefault="006C1735" w:rsidP="006C1735">
      <w:pPr>
        <w:pStyle w:val="Standard"/>
      </w:pPr>
      <w:r>
        <w:rPr>
          <w:b/>
          <w:bCs/>
          <w:sz w:val="24"/>
          <w:szCs w:val="24"/>
        </w:rPr>
        <w:t xml:space="preserve">Gartner:  </w:t>
      </w:r>
      <w:r>
        <w:rPr>
          <w:sz w:val="24"/>
          <w:szCs w:val="24"/>
        </w:rPr>
        <w:t xml:space="preserve">Vi har </w:t>
      </w:r>
      <w:r w:rsidR="0011131A">
        <w:rPr>
          <w:sz w:val="24"/>
          <w:szCs w:val="24"/>
        </w:rPr>
        <w:t>været godt tilfredse med</w:t>
      </w:r>
      <w:r>
        <w:rPr>
          <w:sz w:val="24"/>
          <w:szCs w:val="24"/>
        </w:rPr>
        <w:t xml:space="preserve"> Havejyden </w:t>
      </w:r>
      <w:r w:rsidR="0011131A">
        <w:rPr>
          <w:sz w:val="24"/>
          <w:szCs w:val="24"/>
        </w:rPr>
        <w:t xml:space="preserve">og vi fortsætter samarbejdet i 2024. Der er udført noget ekstra arbejde omkring legepladsen. </w:t>
      </w:r>
    </w:p>
    <w:p w14:paraId="2C349CAC" w14:textId="6DA7A1F8" w:rsidR="00B55AE2" w:rsidRDefault="00B55AE2" w:rsidP="00B55AE2">
      <w:pPr>
        <w:pStyle w:val="Standard"/>
        <w:rPr>
          <w:sz w:val="24"/>
          <w:szCs w:val="24"/>
        </w:rPr>
      </w:pPr>
      <w:r>
        <w:rPr>
          <w:b/>
          <w:bCs/>
          <w:sz w:val="24"/>
          <w:szCs w:val="24"/>
        </w:rPr>
        <w:t xml:space="preserve">Legeplads:  </w:t>
      </w:r>
      <w:r w:rsidR="002042AA">
        <w:rPr>
          <w:sz w:val="24"/>
          <w:szCs w:val="24"/>
        </w:rPr>
        <w:t xml:space="preserve">Buske og træer omkring legepladsen er blevet kraftigt beskåret </w:t>
      </w:r>
      <w:r w:rsidR="00396305">
        <w:rPr>
          <w:sz w:val="24"/>
          <w:szCs w:val="24"/>
        </w:rPr>
        <w:t>efter aftale med beboerne omkring.</w:t>
      </w:r>
      <w:r w:rsidR="00BC475E">
        <w:rPr>
          <w:sz w:val="24"/>
          <w:szCs w:val="24"/>
        </w:rPr>
        <w:t xml:space="preserve"> Gyngestativ og vippe</w:t>
      </w:r>
      <w:r w:rsidR="00396305">
        <w:rPr>
          <w:sz w:val="24"/>
          <w:szCs w:val="24"/>
        </w:rPr>
        <w:t xml:space="preserve"> er i meget dårlig tilstand og vi lægger op til at forny disse i 2024. </w:t>
      </w:r>
    </w:p>
    <w:p w14:paraId="4C69B99C" w14:textId="778AE803" w:rsidR="00ED10E5" w:rsidRDefault="00ED10E5" w:rsidP="00B55AE2">
      <w:pPr>
        <w:pStyle w:val="Standard"/>
        <w:rPr>
          <w:sz w:val="24"/>
          <w:szCs w:val="24"/>
        </w:rPr>
      </w:pPr>
      <w:r w:rsidRPr="00C80AF3">
        <w:rPr>
          <w:b/>
          <w:bCs/>
          <w:sz w:val="24"/>
          <w:szCs w:val="24"/>
        </w:rPr>
        <w:t>Boldbane:</w:t>
      </w:r>
      <w:r>
        <w:rPr>
          <w:sz w:val="24"/>
          <w:szCs w:val="24"/>
        </w:rPr>
        <w:t xml:space="preserve"> Det var planen at boldbanen skulle renoveres i 2023</w:t>
      </w:r>
      <w:r w:rsidR="009316A8">
        <w:rPr>
          <w:sz w:val="24"/>
          <w:szCs w:val="24"/>
        </w:rPr>
        <w:t xml:space="preserve">, hvilket vi desværre ikke kunne nå pga. aktiviteter på banen og meget vand. </w:t>
      </w:r>
      <w:r w:rsidR="00C80AF3">
        <w:rPr>
          <w:sz w:val="24"/>
          <w:szCs w:val="24"/>
        </w:rPr>
        <w:t>Vi har planlagt at udføre det i september 2024.</w:t>
      </w:r>
    </w:p>
    <w:p w14:paraId="06DEA233" w14:textId="7C6B2709" w:rsidR="00ED39B0" w:rsidRDefault="00ED39B0" w:rsidP="00ED39B0">
      <w:pPr>
        <w:pStyle w:val="Standard"/>
        <w:rPr>
          <w:b/>
          <w:bCs/>
          <w:sz w:val="24"/>
          <w:szCs w:val="24"/>
        </w:rPr>
      </w:pPr>
      <w:r>
        <w:rPr>
          <w:b/>
          <w:bCs/>
          <w:sz w:val="24"/>
          <w:szCs w:val="24"/>
        </w:rPr>
        <w:t xml:space="preserve">Ekstern </w:t>
      </w:r>
      <w:r w:rsidR="00AC2D19">
        <w:rPr>
          <w:b/>
          <w:bCs/>
          <w:sz w:val="24"/>
          <w:szCs w:val="24"/>
        </w:rPr>
        <w:t>b</w:t>
      </w:r>
      <w:r>
        <w:rPr>
          <w:b/>
          <w:bCs/>
          <w:sz w:val="24"/>
          <w:szCs w:val="24"/>
        </w:rPr>
        <w:t>ogholder:</w:t>
      </w:r>
      <w:r>
        <w:rPr>
          <w:sz w:val="24"/>
          <w:szCs w:val="24"/>
        </w:rPr>
        <w:t xml:space="preserve"> Vi har brugt PWC som bogholder </w:t>
      </w:r>
      <w:r w:rsidR="0038572C">
        <w:rPr>
          <w:sz w:val="24"/>
          <w:szCs w:val="24"/>
        </w:rPr>
        <w:t xml:space="preserve">siden </w:t>
      </w:r>
      <w:r>
        <w:rPr>
          <w:sz w:val="24"/>
          <w:szCs w:val="24"/>
        </w:rPr>
        <w:t xml:space="preserve">2021 og </w:t>
      </w:r>
      <w:r w:rsidR="0038572C">
        <w:rPr>
          <w:sz w:val="24"/>
          <w:szCs w:val="24"/>
        </w:rPr>
        <w:t xml:space="preserve">vi er godt tilfreds med samarbejdet. </w:t>
      </w:r>
      <w:r>
        <w:rPr>
          <w:sz w:val="24"/>
          <w:szCs w:val="24"/>
        </w:rPr>
        <w:t>Vi forsætter samarbejdet i 202</w:t>
      </w:r>
      <w:r w:rsidR="00E40E49">
        <w:rPr>
          <w:sz w:val="24"/>
          <w:szCs w:val="24"/>
        </w:rPr>
        <w:t>4</w:t>
      </w:r>
      <w:r>
        <w:rPr>
          <w:sz w:val="24"/>
          <w:szCs w:val="24"/>
        </w:rPr>
        <w:t>.</w:t>
      </w:r>
    </w:p>
    <w:p w14:paraId="40F372C2" w14:textId="3C8BA061" w:rsidR="00AC2D19" w:rsidRDefault="00AC2D19" w:rsidP="00AC2D19">
      <w:pPr>
        <w:pStyle w:val="Standard"/>
      </w:pPr>
      <w:r>
        <w:rPr>
          <w:b/>
          <w:bCs/>
          <w:sz w:val="24"/>
          <w:szCs w:val="24"/>
        </w:rPr>
        <w:t xml:space="preserve">Fællesarrangementer: </w:t>
      </w:r>
      <w:r>
        <w:rPr>
          <w:sz w:val="24"/>
          <w:szCs w:val="24"/>
        </w:rPr>
        <w:t>Der blev</w:t>
      </w:r>
      <w:r>
        <w:rPr>
          <w:b/>
          <w:bCs/>
          <w:sz w:val="24"/>
          <w:szCs w:val="24"/>
        </w:rPr>
        <w:t xml:space="preserve"> </w:t>
      </w:r>
      <w:r>
        <w:rPr>
          <w:sz w:val="24"/>
          <w:szCs w:val="24"/>
        </w:rPr>
        <w:t xml:space="preserve">holdt sommerfest igen, som </w:t>
      </w:r>
      <w:r w:rsidR="0088572B">
        <w:rPr>
          <w:sz w:val="24"/>
          <w:szCs w:val="24"/>
        </w:rPr>
        <w:t>desværre blev skyllet væk i et skybrud. Den gode feststemning blev dog ikke udfordret</w:t>
      </w:r>
      <w:r w:rsidR="00513560">
        <w:rPr>
          <w:sz w:val="24"/>
          <w:szCs w:val="24"/>
        </w:rPr>
        <w:t xml:space="preserve"> og </w:t>
      </w:r>
      <w:r w:rsidR="001A6490">
        <w:rPr>
          <w:sz w:val="24"/>
          <w:szCs w:val="24"/>
        </w:rPr>
        <w:t xml:space="preserve">der skal lyde en stor tak til </w:t>
      </w:r>
      <w:r w:rsidR="00385EA4">
        <w:rPr>
          <w:sz w:val="24"/>
          <w:szCs w:val="24"/>
        </w:rPr>
        <w:t>festudvalget for det store arbejde de har udført.</w:t>
      </w:r>
      <w:r w:rsidR="00BF3756">
        <w:rPr>
          <w:sz w:val="24"/>
          <w:szCs w:val="24"/>
        </w:rPr>
        <w:t xml:space="preserve"> Der er allerede fastlagt en dato for sommerfest i 202</w:t>
      </w:r>
      <w:r w:rsidR="00513560">
        <w:rPr>
          <w:sz w:val="24"/>
          <w:szCs w:val="24"/>
        </w:rPr>
        <w:t>4</w:t>
      </w:r>
      <w:r w:rsidR="00EE4838">
        <w:rPr>
          <w:sz w:val="24"/>
          <w:szCs w:val="24"/>
        </w:rPr>
        <w:t xml:space="preserve">, så glæd jer til </w:t>
      </w:r>
      <w:r w:rsidR="00024D07">
        <w:rPr>
          <w:sz w:val="24"/>
          <w:szCs w:val="24"/>
        </w:rPr>
        <w:t xml:space="preserve">den </w:t>
      </w:r>
      <w:r w:rsidR="00513560">
        <w:rPr>
          <w:sz w:val="24"/>
          <w:szCs w:val="24"/>
          <w:u w:val="single"/>
        </w:rPr>
        <w:t>24</w:t>
      </w:r>
      <w:r w:rsidR="00024D07" w:rsidRPr="00A15457">
        <w:rPr>
          <w:sz w:val="24"/>
          <w:szCs w:val="24"/>
          <w:u w:val="single"/>
        </w:rPr>
        <w:t>. august 202</w:t>
      </w:r>
      <w:r w:rsidR="00513560">
        <w:rPr>
          <w:sz w:val="24"/>
          <w:szCs w:val="24"/>
          <w:u w:val="single"/>
        </w:rPr>
        <w:t>4</w:t>
      </w:r>
      <w:r w:rsidR="00024D07">
        <w:rPr>
          <w:sz w:val="24"/>
          <w:szCs w:val="24"/>
        </w:rPr>
        <w:t xml:space="preserve">. </w:t>
      </w:r>
    </w:p>
    <w:p w14:paraId="462DAB7F" w14:textId="6AB4C6AF" w:rsidR="001F5BB7" w:rsidRDefault="001F5BB7" w:rsidP="008972E6">
      <w:pPr>
        <w:pStyle w:val="Standard"/>
        <w:rPr>
          <w:sz w:val="24"/>
          <w:szCs w:val="24"/>
        </w:rPr>
      </w:pPr>
      <w:r w:rsidRPr="003E49C7">
        <w:rPr>
          <w:b/>
          <w:bCs/>
          <w:sz w:val="24"/>
          <w:szCs w:val="24"/>
        </w:rPr>
        <w:t>Vendepladser:</w:t>
      </w:r>
      <w:r w:rsidR="00013783">
        <w:rPr>
          <w:sz w:val="24"/>
          <w:szCs w:val="24"/>
        </w:rPr>
        <w:t xml:space="preserve"> </w:t>
      </w:r>
      <w:r w:rsidR="00911028">
        <w:rPr>
          <w:sz w:val="24"/>
          <w:szCs w:val="24"/>
        </w:rPr>
        <w:t>Vi fik lappet de værste huller i asfalten</w:t>
      </w:r>
      <w:r w:rsidR="005476D0">
        <w:rPr>
          <w:sz w:val="24"/>
          <w:szCs w:val="24"/>
        </w:rPr>
        <w:t xml:space="preserve"> og det endte betydeligt billigere end det budget vi fik godkendt på sidste generalforsamling. Prisen blev </w:t>
      </w:r>
      <w:r w:rsidR="006906AA">
        <w:rPr>
          <w:sz w:val="24"/>
          <w:szCs w:val="24"/>
        </w:rPr>
        <w:t xml:space="preserve">70.000 mod de 220.000 </w:t>
      </w:r>
      <w:r w:rsidR="00F44926">
        <w:rPr>
          <w:sz w:val="24"/>
          <w:szCs w:val="24"/>
        </w:rPr>
        <w:t>generalforsamlingen godkendte i 2023.</w:t>
      </w:r>
      <w:r w:rsidR="002D4B7C">
        <w:rPr>
          <w:sz w:val="24"/>
          <w:szCs w:val="24"/>
        </w:rPr>
        <w:t xml:space="preserve"> </w:t>
      </w:r>
    </w:p>
    <w:p w14:paraId="28F96585" w14:textId="1B24734A" w:rsidR="008972E6" w:rsidRDefault="008972E6" w:rsidP="008972E6">
      <w:pPr>
        <w:pStyle w:val="Standard"/>
      </w:pPr>
      <w:r>
        <w:rPr>
          <w:b/>
          <w:bCs/>
          <w:sz w:val="24"/>
          <w:szCs w:val="24"/>
        </w:rPr>
        <w:t xml:space="preserve">Skovby Nygård området: </w:t>
      </w:r>
      <w:r>
        <w:rPr>
          <w:sz w:val="24"/>
          <w:szCs w:val="24"/>
        </w:rPr>
        <w:t>Der er ikke noget nybyggeri i gang i dette område, om der kommer noget i år vides ikke på nuværende tidspunkt.</w:t>
      </w:r>
    </w:p>
    <w:p w14:paraId="7BEAD282" w14:textId="37B26008" w:rsidR="00F23890" w:rsidRDefault="00B46595" w:rsidP="00BE7273">
      <w:pPr>
        <w:pStyle w:val="Standard"/>
        <w:rPr>
          <w:sz w:val="24"/>
          <w:szCs w:val="24"/>
        </w:rPr>
      </w:pPr>
      <w:r w:rsidRPr="003D599F">
        <w:rPr>
          <w:b/>
          <w:bCs/>
          <w:sz w:val="24"/>
          <w:szCs w:val="24"/>
        </w:rPr>
        <w:t>Hække og træer ved stierne:</w:t>
      </w:r>
      <w:r>
        <w:rPr>
          <w:sz w:val="24"/>
          <w:szCs w:val="24"/>
        </w:rPr>
        <w:t xml:space="preserve"> </w:t>
      </w:r>
      <w:r w:rsidR="00E54330">
        <w:rPr>
          <w:sz w:val="24"/>
          <w:szCs w:val="24"/>
        </w:rPr>
        <w:t xml:space="preserve">Bestyrelsen har besigtiget kvarteret over to omgange i 2023 og </w:t>
      </w:r>
      <w:r w:rsidR="00077258">
        <w:rPr>
          <w:sz w:val="24"/>
          <w:szCs w:val="24"/>
        </w:rPr>
        <w:t>på den seneste har vi skrevet en seddel til de grundejer</w:t>
      </w:r>
      <w:r w:rsidR="00F23890">
        <w:rPr>
          <w:sz w:val="24"/>
          <w:szCs w:val="24"/>
        </w:rPr>
        <w:t>e</w:t>
      </w:r>
      <w:r w:rsidR="00077258">
        <w:rPr>
          <w:sz w:val="24"/>
          <w:szCs w:val="24"/>
        </w:rPr>
        <w:t>, som bør beskære deres hække og træer</w:t>
      </w:r>
      <w:r w:rsidR="00F23890">
        <w:rPr>
          <w:sz w:val="24"/>
          <w:szCs w:val="24"/>
        </w:rPr>
        <w:t xml:space="preserve"> ved stier og vendepladser. Overordnet set er vores </w:t>
      </w:r>
      <w:r w:rsidR="004F3D4B">
        <w:rPr>
          <w:sz w:val="24"/>
          <w:szCs w:val="24"/>
        </w:rPr>
        <w:t xml:space="preserve">grundejerforening og de enkelte parceller rigtigt pænt vedligeholdt. </w:t>
      </w:r>
    </w:p>
    <w:p w14:paraId="4BC50A68" w14:textId="511ADBE3" w:rsidR="00E248B2" w:rsidRPr="00BE7273" w:rsidRDefault="00E248B2" w:rsidP="00BE7273">
      <w:pPr>
        <w:pStyle w:val="Standard"/>
        <w:rPr>
          <w:sz w:val="24"/>
          <w:szCs w:val="24"/>
        </w:rPr>
      </w:pPr>
      <w:r>
        <w:rPr>
          <w:b/>
          <w:bCs/>
          <w:sz w:val="24"/>
          <w:szCs w:val="24"/>
        </w:rPr>
        <w:br w:type="page"/>
      </w:r>
    </w:p>
    <w:p w14:paraId="4ED69B25" w14:textId="2B829619" w:rsidR="006A3FCC" w:rsidRDefault="006A3FCC" w:rsidP="00506497">
      <w:pPr>
        <w:pStyle w:val="Standard"/>
        <w:rPr>
          <w:b/>
          <w:bCs/>
          <w:sz w:val="24"/>
          <w:szCs w:val="24"/>
        </w:rPr>
      </w:pPr>
      <w:r>
        <w:rPr>
          <w:b/>
          <w:bCs/>
          <w:sz w:val="24"/>
          <w:szCs w:val="24"/>
        </w:rPr>
        <w:lastRenderedPageBreak/>
        <w:t>Påmindelser:</w:t>
      </w:r>
    </w:p>
    <w:p w14:paraId="303D36EC" w14:textId="2CC9A32E" w:rsidR="00506497" w:rsidRPr="00506497" w:rsidRDefault="00506497" w:rsidP="00506497">
      <w:pPr>
        <w:pStyle w:val="Standard"/>
        <w:rPr>
          <w:sz w:val="24"/>
          <w:szCs w:val="24"/>
        </w:rPr>
      </w:pPr>
      <w:r w:rsidRPr="00506497">
        <w:rPr>
          <w:sz w:val="24"/>
          <w:szCs w:val="24"/>
        </w:rPr>
        <w:t>Som sædvanlig vil jeg slutte med følgende påmindelser</w:t>
      </w:r>
      <w:r w:rsidR="006A3FCC">
        <w:rPr>
          <w:sz w:val="24"/>
          <w:szCs w:val="24"/>
        </w:rPr>
        <w:t>:</w:t>
      </w:r>
    </w:p>
    <w:p w14:paraId="3770CCF5" w14:textId="77777777" w:rsidR="00506497" w:rsidRPr="00506497" w:rsidRDefault="00506497" w:rsidP="006A3FCC">
      <w:pPr>
        <w:pStyle w:val="Standard"/>
        <w:numPr>
          <w:ilvl w:val="0"/>
          <w:numId w:val="2"/>
        </w:numPr>
        <w:rPr>
          <w:sz w:val="24"/>
          <w:szCs w:val="24"/>
        </w:rPr>
      </w:pPr>
      <w:r w:rsidRPr="00506497">
        <w:rPr>
          <w:sz w:val="24"/>
          <w:szCs w:val="24"/>
        </w:rPr>
        <w:t>Hunde skal føres i snor i området, legeplads, boldbane og græsfortove er ikke til hundetoilet.</w:t>
      </w:r>
    </w:p>
    <w:p w14:paraId="7D73A8F1" w14:textId="4A275511" w:rsidR="00506497" w:rsidRPr="00506497" w:rsidRDefault="00506497" w:rsidP="006A3FCC">
      <w:pPr>
        <w:pStyle w:val="Standard"/>
        <w:numPr>
          <w:ilvl w:val="0"/>
          <w:numId w:val="2"/>
        </w:numPr>
        <w:rPr>
          <w:sz w:val="24"/>
          <w:szCs w:val="24"/>
        </w:rPr>
      </w:pPr>
      <w:r w:rsidRPr="00506497">
        <w:rPr>
          <w:sz w:val="24"/>
          <w:szCs w:val="24"/>
        </w:rPr>
        <w:t>Vendepladserne må ikke anvendes til fast parkering af bil</w:t>
      </w:r>
      <w:r w:rsidR="00062DA0">
        <w:rPr>
          <w:sz w:val="24"/>
          <w:szCs w:val="24"/>
        </w:rPr>
        <w:t xml:space="preserve">, </w:t>
      </w:r>
      <w:r w:rsidRPr="00506497">
        <w:rPr>
          <w:sz w:val="24"/>
          <w:szCs w:val="24"/>
        </w:rPr>
        <w:t>campingvogn eller trailer.</w:t>
      </w:r>
    </w:p>
    <w:p w14:paraId="592532DD" w14:textId="77777777" w:rsidR="00506497" w:rsidRPr="00506497" w:rsidRDefault="00506497" w:rsidP="006A3FCC">
      <w:pPr>
        <w:pStyle w:val="Standard"/>
        <w:numPr>
          <w:ilvl w:val="0"/>
          <w:numId w:val="2"/>
        </w:numPr>
        <w:rPr>
          <w:sz w:val="24"/>
          <w:szCs w:val="24"/>
        </w:rPr>
      </w:pPr>
      <w:r w:rsidRPr="00506497">
        <w:rPr>
          <w:sz w:val="24"/>
          <w:szCs w:val="24"/>
        </w:rPr>
        <w:t>Vendepladserne må ikke anvendes til opmagasinering af brænde m.m.</w:t>
      </w:r>
    </w:p>
    <w:p w14:paraId="031D384F" w14:textId="77777777" w:rsidR="00506497" w:rsidRPr="00506497" w:rsidRDefault="00506497" w:rsidP="006A3FCC">
      <w:pPr>
        <w:pStyle w:val="Standard"/>
        <w:numPr>
          <w:ilvl w:val="0"/>
          <w:numId w:val="2"/>
        </w:numPr>
        <w:rPr>
          <w:sz w:val="24"/>
          <w:szCs w:val="24"/>
        </w:rPr>
      </w:pPr>
      <w:r w:rsidRPr="00506497">
        <w:rPr>
          <w:sz w:val="24"/>
          <w:szCs w:val="24"/>
        </w:rPr>
        <w:t>Ansvar for renholdning, snerydning og saltning på stierne ligger hos de enkelte parceller.</w:t>
      </w:r>
    </w:p>
    <w:p w14:paraId="1305D105" w14:textId="2C5DE6C5" w:rsidR="00506497" w:rsidRDefault="00506497" w:rsidP="006A3FCC">
      <w:pPr>
        <w:pStyle w:val="Standard"/>
        <w:numPr>
          <w:ilvl w:val="0"/>
          <w:numId w:val="2"/>
        </w:numPr>
        <w:rPr>
          <w:sz w:val="24"/>
          <w:szCs w:val="24"/>
        </w:rPr>
      </w:pPr>
      <w:r w:rsidRPr="00506497">
        <w:rPr>
          <w:sz w:val="24"/>
          <w:szCs w:val="24"/>
        </w:rPr>
        <w:t>Hække der er ud mod stier og fortove skal klippes mindst en gang årligt</w:t>
      </w:r>
      <w:r w:rsidR="004F3707">
        <w:rPr>
          <w:sz w:val="24"/>
          <w:szCs w:val="24"/>
        </w:rPr>
        <w:t xml:space="preserve"> og de må ikke vokse ud over skel. </w:t>
      </w:r>
    </w:p>
    <w:p w14:paraId="07229238" w14:textId="6FC1660D" w:rsidR="00346876" w:rsidRPr="00506497" w:rsidRDefault="00346876" w:rsidP="006A3FCC">
      <w:pPr>
        <w:pStyle w:val="Standard"/>
        <w:numPr>
          <w:ilvl w:val="0"/>
          <w:numId w:val="2"/>
        </w:numPr>
        <w:rPr>
          <w:sz w:val="24"/>
          <w:szCs w:val="24"/>
        </w:rPr>
      </w:pPr>
      <w:r>
        <w:rPr>
          <w:sz w:val="24"/>
          <w:szCs w:val="24"/>
        </w:rPr>
        <w:t xml:space="preserve">Nedfald fra træer m.m. over stier skal fjernes af ejeren af disse. </w:t>
      </w:r>
    </w:p>
    <w:p w14:paraId="411B8752" w14:textId="5ECC9200" w:rsidR="001776D0" w:rsidRPr="00506497" w:rsidRDefault="00506497" w:rsidP="001776D0">
      <w:pPr>
        <w:pStyle w:val="Standard"/>
        <w:numPr>
          <w:ilvl w:val="0"/>
          <w:numId w:val="2"/>
        </w:numPr>
        <w:rPr>
          <w:sz w:val="24"/>
          <w:szCs w:val="24"/>
        </w:rPr>
      </w:pPr>
      <w:r w:rsidRPr="00506497">
        <w:rPr>
          <w:sz w:val="24"/>
          <w:szCs w:val="24"/>
        </w:rPr>
        <w:t>Knallertkørsel er ikke tilladt på vores stisystemer.</w:t>
      </w:r>
    </w:p>
    <w:p w14:paraId="4760EC2F" w14:textId="77777777" w:rsidR="009A66C9" w:rsidRDefault="009A66C9">
      <w:pPr>
        <w:pStyle w:val="NormalWeb"/>
        <w:spacing w:before="102" w:after="221"/>
        <w:rPr>
          <w:rFonts w:ascii="Calibri" w:eastAsia="SimSun" w:hAnsi="Calibri" w:cs="Tahoma"/>
          <w:b/>
          <w:bCs/>
          <w:lang w:eastAsia="en-US"/>
        </w:rPr>
      </w:pPr>
    </w:p>
    <w:p w14:paraId="4BEF8933" w14:textId="63D97D81" w:rsidR="00381DD5" w:rsidRPr="00B84324" w:rsidRDefault="0031219A">
      <w:pPr>
        <w:pStyle w:val="NormalWeb"/>
        <w:spacing w:before="102" w:after="221"/>
        <w:rPr>
          <w:rFonts w:ascii="Calibri" w:eastAsia="SimSun" w:hAnsi="Calibri" w:cs="Tahoma"/>
          <w:b/>
          <w:bCs/>
          <w:lang w:eastAsia="en-US"/>
        </w:rPr>
      </w:pPr>
      <w:r w:rsidRPr="00B84324">
        <w:rPr>
          <w:rFonts w:ascii="Calibri" w:eastAsia="SimSun" w:hAnsi="Calibri" w:cs="Tahoma"/>
          <w:b/>
          <w:bCs/>
          <w:lang w:eastAsia="en-US"/>
        </w:rPr>
        <w:t>Til slut vil jeg gerne takke bestyrelsen og områdets beboere for et godt samarbejde i 202</w:t>
      </w:r>
      <w:r w:rsidR="00C96E81">
        <w:rPr>
          <w:rFonts w:ascii="Calibri" w:eastAsia="SimSun" w:hAnsi="Calibri" w:cs="Tahoma"/>
          <w:b/>
          <w:bCs/>
          <w:lang w:eastAsia="en-US"/>
        </w:rPr>
        <w:t>3</w:t>
      </w:r>
    </w:p>
    <w:p w14:paraId="3F6F54C0" w14:textId="77777777" w:rsidR="00381DD5" w:rsidRDefault="00381DD5">
      <w:pPr>
        <w:pStyle w:val="NormalWeb"/>
        <w:spacing w:before="102" w:after="240"/>
        <w:rPr>
          <w:rFonts w:ascii="Calibri" w:eastAsia="SimSun" w:hAnsi="Calibri" w:cs="Tahoma"/>
          <w:lang w:eastAsia="en-US"/>
        </w:rPr>
      </w:pPr>
    </w:p>
    <w:p w14:paraId="5EB5C28F" w14:textId="77777777" w:rsidR="000E4867" w:rsidRPr="00CF670D" w:rsidRDefault="000E4867">
      <w:pPr>
        <w:pStyle w:val="NormalWeb"/>
        <w:spacing w:before="102" w:after="240"/>
        <w:rPr>
          <w:rFonts w:ascii="Calibri" w:eastAsia="SimSun" w:hAnsi="Calibri" w:cs="Tahoma"/>
          <w:lang w:eastAsia="en-US"/>
        </w:rPr>
      </w:pPr>
    </w:p>
    <w:p w14:paraId="51DECE50" w14:textId="77777777" w:rsidR="00381DD5" w:rsidRPr="00CF670D" w:rsidRDefault="00381DD5">
      <w:pPr>
        <w:pStyle w:val="NormalWeb"/>
        <w:spacing w:after="0"/>
        <w:rPr>
          <w:rFonts w:ascii="Calibri" w:eastAsia="SimSun" w:hAnsi="Calibri" w:cs="Tahoma"/>
          <w:lang w:eastAsia="en-US"/>
        </w:rPr>
      </w:pPr>
    </w:p>
    <w:tbl>
      <w:tblPr>
        <w:tblStyle w:val="Tabel-Gitter"/>
        <w:tblW w:w="0" w:type="auto"/>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493932" w14:paraId="4E22CD2B" w14:textId="77777777" w:rsidTr="000E4867">
        <w:trPr>
          <w:jc w:val="center"/>
        </w:trPr>
        <w:tc>
          <w:tcPr>
            <w:tcW w:w="4536" w:type="dxa"/>
          </w:tcPr>
          <w:p w14:paraId="549E48E0" w14:textId="06637D10" w:rsidR="00493932" w:rsidRDefault="001416A4" w:rsidP="000E4867">
            <w:pPr>
              <w:pStyle w:val="Standard"/>
              <w:jc w:val="center"/>
              <w:rPr>
                <w:sz w:val="24"/>
                <w:szCs w:val="24"/>
              </w:rPr>
            </w:pPr>
            <w:r w:rsidRPr="00CF670D">
              <w:t>Dirigent</w:t>
            </w:r>
          </w:p>
        </w:tc>
        <w:tc>
          <w:tcPr>
            <w:tcW w:w="567" w:type="dxa"/>
            <w:tcBorders>
              <w:top w:val="nil"/>
            </w:tcBorders>
          </w:tcPr>
          <w:p w14:paraId="575E97EF" w14:textId="77777777" w:rsidR="00493932" w:rsidRDefault="00493932">
            <w:pPr>
              <w:pStyle w:val="Standard"/>
              <w:rPr>
                <w:sz w:val="24"/>
                <w:szCs w:val="24"/>
              </w:rPr>
            </w:pPr>
          </w:p>
        </w:tc>
        <w:tc>
          <w:tcPr>
            <w:tcW w:w="4536" w:type="dxa"/>
          </w:tcPr>
          <w:p w14:paraId="62F78E81" w14:textId="23232E0D" w:rsidR="00493932" w:rsidRDefault="001416A4" w:rsidP="000E4867">
            <w:pPr>
              <w:pStyle w:val="Standard"/>
              <w:jc w:val="center"/>
              <w:rPr>
                <w:sz w:val="24"/>
                <w:szCs w:val="24"/>
              </w:rPr>
            </w:pPr>
            <w:r w:rsidRPr="00CF670D">
              <w:t>Formand</w:t>
            </w:r>
          </w:p>
        </w:tc>
      </w:tr>
    </w:tbl>
    <w:p w14:paraId="6B9DAB7A" w14:textId="77777777" w:rsidR="00381DD5" w:rsidRPr="00CF670D" w:rsidRDefault="00381DD5">
      <w:pPr>
        <w:pStyle w:val="Standard"/>
        <w:rPr>
          <w:sz w:val="24"/>
          <w:szCs w:val="24"/>
        </w:rPr>
      </w:pPr>
    </w:p>
    <w:sectPr w:rsidR="00381DD5" w:rsidRPr="00CF670D">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6F43D" w14:textId="77777777" w:rsidR="0026141F" w:rsidRDefault="0026141F">
      <w:pPr>
        <w:spacing w:after="0" w:line="240" w:lineRule="auto"/>
      </w:pPr>
      <w:r>
        <w:separator/>
      </w:r>
    </w:p>
  </w:endnote>
  <w:endnote w:type="continuationSeparator" w:id="0">
    <w:p w14:paraId="1D16CDDF" w14:textId="77777777" w:rsidR="0026141F" w:rsidRDefault="0026141F">
      <w:pPr>
        <w:spacing w:after="0" w:line="240" w:lineRule="auto"/>
      </w:pPr>
      <w:r>
        <w:continuationSeparator/>
      </w:r>
    </w:p>
  </w:endnote>
  <w:endnote w:type="continuationNotice" w:id="1">
    <w:p w14:paraId="77431226" w14:textId="77777777" w:rsidR="0026141F" w:rsidRDefault="0026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2D94" w14:textId="77777777" w:rsidR="0026141F" w:rsidRDefault="0026141F">
      <w:pPr>
        <w:spacing w:after="0" w:line="240" w:lineRule="auto"/>
      </w:pPr>
      <w:r>
        <w:rPr>
          <w:color w:val="000000"/>
        </w:rPr>
        <w:separator/>
      </w:r>
    </w:p>
  </w:footnote>
  <w:footnote w:type="continuationSeparator" w:id="0">
    <w:p w14:paraId="74CB7F1E" w14:textId="77777777" w:rsidR="0026141F" w:rsidRDefault="0026141F">
      <w:pPr>
        <w:spacing w:after="0" w:line="240" w:lineRule="auto"/>
      </w:pPr>
      <w:r>
        <w:continuationSeparator/>
      </w:r>
    </w:p>
  </w:footnote>
  <w:footnote w:type="continuationNotice" w:id="1">
    <w:p w14:paraId="3A28D8B2" w14:textId="77777777" w:rsidR="0026141F" w:rsidRDefault="002614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66D5"/>
    <w:multiLevelType w:val="hybridMultilevel"/>
    <w:tmpl w:val="A1B88E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902A74"/>
    <w:multiLevelType w:val="hybridMultilevel"/>
    <w:tmpl w:val="AB4E3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121953972">
    <w:abstractNumId w:val="0"/>
  </w:num>
  <w:num w:numId="2" w16cid:durableId="1191337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D5"/>
    <w:rsid w:val="00013783"/>
    <w:rsid w:val="00024D07"/>
    <w:rsid w:val="00025A0E"/>
    <w:rsid w:val="00056B3A"/>
    <w:rsid w:val="00062DA0"/>
    <w:rsid w:val="00070822"/>
    <w:rsid w:val="00077258"/>
    <w:rsid w:val="00082B7A"/>
    <w:rsid w:val="000A1245"/>
    <w:rsid w:val="000B5D11"/>
    <w:rsid w:val="000B6E8C"/>
    <w:rsid w:val="000E2962"/>
    <w:rsid w:val="000E4867"/>
    <w:rsid w:val="000E4E1D"/>
    <w:rsid w:val="000E6E12"/>
    <w:rsid w:val="000F0BA2"/>
    <w:rsid w:val="000F3781"/>
    <w:rsid w:val="0011131A"/>
    <w:rsid w:val="00112163"/>
    <w:rsid w:val="00115D60"/>
    <w:rsid w:val="00135C11"/>
    <w:rsid w:val="001416A4"/>
    <w:rsid w:val="00144D87"/>
    <w:rsid w:val="00147AC6"/>
    <w:rsid w:val="00150429"/>
    <w:rsid w:val="0015083E"/>
    <w:rsid w:val="001776D0"/>
    <w:rsid w:val="00186A1F"/>
    <w:rsid w:val="001A6490"/>
    <w:rsid w:val="001B119A"/>
    <w:rsid w:val="001C2216"/>
    <w:rsid w:val="001E1142"/>
    <w:rsid w:val="001F5BB7"/>
    <w:rsid w:val="002042AA"/>
    <w:rsid w:val="00236500"/>
    <w:rsid w:val="0026141F"/>
    <w:rsid w:val="00285FC7"/>
    <w:rsid w:val="002943C1"/>
    <w:rsid w:val="002B0FFC"/>
    <w:rsid w:val="002D4B7C"/>
    <w:rsid w:val="0031219A"/>
    <w:rsid w:val="00315E43"/>
    <w:rsid w:val="00321DED"/>
    <w:rsid w:val="00324F55"/>
    <w:rsid w:val="003347FB"/>
    <w:rsid w:val="00346876"/>
    <w:rsid w:val="00381DD5"/>
    <w:rsid w:val="0038572C"/>
    <w:rsid w:val="00385EA4"/>
    <w:rsid w:val="00396305"/>
    <w:rsid w:val="003B58B4"/>
    <w:rsid w:val="003C3A6F"/>
    <w:rsid w:val="003D599F"/>
    <w:rsid w:val="003D5E2F"/>
    <w:rsid w:val="003E15DC"/>
    <w:rsid w:val="003E49C7"/>
    <w:rsid w:val="003E71CA"/>
    <w:rsid w:val="0041332E"/>
    <w:rsid w:val="0041506B"/>
    <w:rsid w:val="00425608"/>
    <w:rsid w:val="00431A9F"/>
    <w:rsid w:val="00437B3F"/>
    <w:rsid w:val="00440A62"/>
    <w:rsid w:val="00487441"/>
    <w:rsid w:val="00493932"/>
    <w:rsid w:val="00493C99"/>
    <w:rsid w:val="004A3DEE"/>
    <w:rsid w:val="004A7B3C"/>
    <w:rsid w:val="004C6A39"/>
    <w:rsid w:val="004E24BD"/>
    <w:rsid w:val="004E2C41"/>
    <w:rsid w:val="004F3707"/>
    <w:rsid w:val="004F3D4B"/>
    <w:rsid w:val="004F70A5"/>
    <w:rsid w:val="00506497"/>
    <w:rsid w:val="00513560"/>
    <w:rsid w:val="00526C65"/>
    <w:rsid w:val="005476D0"/>
    <w:rsid w:val="00554EE9"/>
    <w:rsid w:val="00563C0A"/>
    <w:rsid w:val="005B320C"/>
    <w:rsid w:val="005C7B98"/>
    <w:rsid w:val="005D074D"/>
    <w:rsid w:val="005F4E0E"/>
    <w:rsid w:val="006133B4"/>
    <w:rsid w:val="00652A20"/>
    <w:rsid w:val="00657D4B"/>
    <w:rsid w:val="006906AA"/>
    <w:rsid w:val="006A3FCC"/>
    <w:rsid w:val="006B1C41"/>
    <w:rsid w:val="006B27E1"/>
    <w:rsid w:val="006C1735"/>
    <w:rsid w:val="006C39FD"/>
    <w:rsid w:val="006D2C78"/>
    <w:rsid w:val="006E1F5B"/>
    <w:rsid w:val="006E7607"/>
    <w:rsid w:val="007143B7"/>
    <w:rsid w:val="00730E93"/>
    <w:rsid w:val="00745BBE"/>
    <w:rsid w:val="00756009"/>
    <w:rsid w:val="007D0387"/>
    <w:rsid w:val="007D346C"/>
    <w:rsid w:val="007E19D6"/>
    <w:rsid w:val="007E4A26"/>
    <w:rsid w:val="007F0453"/>
    <w:rsid w:val="007F5278"/>
    <w:rsid w:val="00806C51"/>
    <w:rsid w:val="0088572B"/>
    <w:rsid w:val="0089263A"/>
    <w:rsid w:val="00893E70"/>
    <w:rsid w:val="008972E6"/>
    <w:rsid w:val="008A54AB"/>
    <w:rsid w:val="008D731B"/>
    <w:rsid w:val="008F2FE3"/>
    <w:rsid w:val="00901EF1"/>
    <w:rsid w:val="009032BE"/>
    <w:rsid w:val="00911028"/>
    <w:rsid w:val="00926E10"/>
    <w:rsid w:val="009316A8"/>
    <w:rsid w:val="009374B3"/>
    <w:rsid w:val="00940A5C"/>
    <w:rsid w:val="00970ECF"/>
    <w:rsid w:val="0097721F"/>
    <w:rsid w:val="00997EBE"/>
    <w:rsid w:val="009A66C9"/>
    <w:rsid w:val="009A6F4C"/>
    <w:rsid w:val="009B627B"/>
    <w:rsid w:val="009C414A"/>
    <w:rsid w:val="009D3CCD"/>
    <w:rsid w:val="009E16B5"/>
    <w:rsid w:val="009E6492"/>
    <w:rsid w:val="00A15457"/>
    <w:rsid w:val="00A1685E"/>
    <w:rsid w:val="00A3518E"/>
    <w:rsid w:val="00A3563D"/>
    <w:rsid w:val="00A45629"/>
    <w:rsid w:val="00A50B28"/>
    <w:rsid w:val="00A51889"/>
    <w:rsid w:val="00AC2D19"/>
    <w:rsid w:val="00AD7C4D"/>
    <w:rsid w:val="00AF0B58"/>
    <w:rsid w:val="00B14157"/>
    <w:rsid w:val="00B46595"/>
    <w:rsid w:val="00B55AE2"/>
    <w:rsid w:val="00B720DA"/>
    <w:rsid w:val="00B80573"/>
    <w:rsid w:val="00B81124"/>
    <w:rsid w:val="00B84324"/>
    <w:rsid w:val="00B920D7"/>
    <w:rsid w:val="00B94CF9"/>
    <w:rsid w:val="00BA690B"/>
    <w:rsid w:val="00BC32EA"/>
    <w:rsid w:val="00BC42A3"/>
    <w:rsid w:val="00BC475E"/>
    <w:rsid w:val="00BD405C"/>
    <w:rsid w:val="00BD6E56"/>
    <w:rsid w:val="00BE012C"/>
    <w:rsid w:val="00BE7273"/>
    <w:rsid w:val="00BF3756"/>
    <w:rsid w:val="00C06616"/>
    <w:rsid w:val="00C51B19"/>
    <w:rsid w:val="00C5205F"/>
    <w:rsid w:val="00C623D6"/>
    <w:rsid w:val="00C80AF3"/>
    <w:rsid w:val="00C96E81"/>
    <w:rsid w:val="00CB16BE"/>
    <w:rsid w:val="00CC7630"/>
    <w:rsid w:val="00CF670D"/>
    <w:rsid w:val="00D10153"/>
    <w:rsid w:val="00D224F6"/>
    <w:rsid w:val="00D4294C"/>
    <w:rsid w:val="00D44DF0"/>
    <w:rsid w:val="00D45E6C"/>
    <w:rsid w:val="00D6511F"/>
    <w:rsid w:val="00D71D0F"/>
    <w:rsid w:val="00D75E9F"/>
    <w:rsid w:val="00D95F03"/>
    <w:rsid w:val="00D9633F"/>
    <w:rsid w:val="00DB2077"/>
    <w:rsid w:val="00DB3C4D"/>
    <w:rsid w:val="00DC439B"/>
    <w:rsid w:val="00DD08F2"/>
    <w:rsid w:val="00DD781D"/>
    <w:rsid w:val="00DE28E2"/>
    <w:rsid w:val="00DE5841"/>
    <w:rsid w:val="00E03845"/>
    <w:rsid w:val="00E248B2"/>
    <w:rsid w:val="00E26681"/>
    <w:rsid w:val="00E26725"/>
    <w:rsid w:val="00E40E49"/>
    <w:rsid w:val="00E465B9"/>
    <w:rsid w:val="00E54330"/>
    <w:rsid w:val="00E605E7"/>
    <w:rsid w:val="00E81820"/>
    <w:rsid w:val="00E9478A"/>
    <w:rsid w:val="00EB1B5B"/>
    <w:rsid w:val="00ED10E5"/>
    <w:rsid w:val="00ED39B0"/>
    <w:rsid w:val="00EE4838"/>
    <w:rsid w:val="00EE717C"/>
    <w:rsid w:val="00EF238A"/>
    <w:rsid w:val="00EF6023"/>
    <w:rsid w:val="00F06DBA"/>
    <w:rsid w:val="00F100E2"/>
    <w:rsid w:val="00F23890"/>
    <w:rsid w:val="00F252A5"/>
    <w:rsid w:val="00F44926"/>
    <w:rsid w:val="00F61CE1"/>
    <w:rsid w:val="00F83F5B"/>
    <w:rsid w:val="00FA2F49"/>
    <w:rsid w:val="00FB081E"/>
    <w:rsid w:val="00FC2198"/>
    <w:rsid w:val="00FD512E"/>
    <w:rsid w:val="00FD7545"/>
    <w:rsid w:val="00FE5F44"/>
    <w:rsid w:val="00FF14EB"/>
    <w:rsid w:val="00FF6CBC"/>
    <w:rsid w:val="00FF7D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F313"/>
  <w15:docId w15:val="{C1AB1BE2-12EB-5F44-B1AF-D32CBEA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a-DK"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19"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49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semiHidden/>
    <w:unhideWhenUsed/>
    <w:rsid w:val="00BE72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BE7273"/>
  </w:style>
  <w:style w:type="paragraph" w:styleId="Sidefod">
    <w:name w:val="footer"/>
    <w:basedOn w:val="Normal"/>
    <w:link w:val="SidefodTegn"/>
    <w:uiPriority w:val="99"/>
    <w:semiHidden/>
    <w:unhideWhenUsed/>
    <w:rsid w:val="00BE727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BE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jtcom-my.sharepoint.com/personal/jonas_thomsen_jtcom_onmicrosoft_com/Documents/Dokumenter/Grundejerforeningen%20&#216;sterga&#778;rdsparken/Snerydn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Kurve</c:v>
          </c:tx>
          <c:spPr>
            <a:solidFill>
              <a:schemeClr val="accent1"/>
            </a:solidFill>
            <a:ln>
              <a:noFill/>
            </a:ln>
            <a:effectLst/>
          </c:spPr>
          <c:invertIfNegative val="0"/>
          <c:cat>
            <c:numRef>
              <c:f>'Ark1'!$A$2:$A$15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extLst/>
            </c:numRef>
          </c:cat>
          <c:val>
            <c:numRef>
              <c:f>'Ark1'!$C$2:$C$15</c:f>
              <c:numCache>
                <c:formatCode>#,##0</c:formatCode>
                <c:ptCount val="14"/>
                <c:pt idx="0">
                  <c:v>1552.6577477477479</c:v>
                </c:pt>
                <c:pt idx="1">
                  <c:v>233.98090090090091</c:v>
                </c:pt>
                <c:pt idx="2">
                  <c:v>293.12621621621622</c:v>
                </c:pt>
                <c:pt idx="3">
                  <c:v>288.27990990990992</c:v>
                </c:pt>
                <c:pt idx="4">
                  <c:v>227.06360360360361</c:v>
                </c:pt>
                <c:pt idx="5">
                  <c:v>270.27027027027026</c:v>
                </c:pt>
                <c:pt idx="6">
                  <c:v>324.32432432432432</c:v>
                </c:pt>
                <c:pt idx="7">
                  <c:v>373.87387387387389</c:v>
                </c:pt>
                <c:pt idx="8">
                  <c:v>306.30630630630628</c:v>
                </c:pt>
                <c:pt idx="9">
                  <c:v>229.72972972972974</c:v>
                </c:pt>
                <c:pt idx="10">
                  <c:v>121.62162162162163</c:v>
                </c:pt>
                <c:pt idx="11">
                  <c:v>436.93693693693695</c:v>
                </c:pt>
                <c:pt idx="12">
                  <c:v>271.39639639639637</c:v>
                </c:pt>
                <c:pt idx="13">
                  <c:v>432.43243243243245</c:v>
                </c:pt>
              </c:numCache>
              <c:extLst/>
            </c:numRef>
          </c:val>
          <c:extLst>
            <c:ext xmlns:c16="http://schemas.microsoft.com/office/drawing/2014/chart" uri="{C3380CC4-5D6E-409C-BE32-E72D297353CC}">
              <c16:uniqueId val="{00000000-B5C7-2A40-9C21-66999E6E83BE}"/>
            </c:ext>
          </c:extLst>
        </c:ser>
        <c:dLbls>
          <c:showLegendKey val="0"/>
          <c:showVal val="0"/>
          <c:showCatName val="0"/>
          <c:showSerName val="0"/>
          <c:showPercent val="0"/>
          <c:showBubbleSize val="0"/>
        </c:dLbls>
        <c:gapWidth val="219"/>
        <c:axId val="443797000"/>
        <c:axId val="473683352"/>
      </c:barChart>
      <c:lineChart>
        <c:grouping val="standard"/>
        <c:varyColors val="0"/>
        <c:ser>
          <c:idx val="1"/>
          <c:order val="1"/>
          <c:tx>
            <c:v>Søjler</c:v>
          </c:tx>
          <c:spPr>
            <a:ln w="28575" cap="rnd">
              <a:solidFill>
                <a:srgbClr val="FF0000"/>
              </a:solidFill>
              <a:round/>
            </a:ln>
            <a:effectLst/>
          </c:spPr>
          <c:marker>
            <c:symbol val="none"/>
          </c:marker>
          <c:cat>
            <c:numRef>
              <c:f>'Ark1'!$A$2:$A$15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extLst/>
            </c:numRef>
          </c:cat>
          <c:val>
            <c:numRef>
              <c:f>'Ark1'!$C$2:$C$15</c:f>
              <c:numCache>
                <c:formatCode>#,##0</c:formatCode>
                <c:ptCount val="14"/>
                <c:pt idx="0">
                  <c:v>1552.6577477477479</c:v>
                </c:pt>
                <c:pt idx="1">
                  <c:v>233.98090090090091</c:v>
                </c:pt>
                <c:pt idx="2">
                  <c:v>293.12621621621622</c:v>
                </c:pt>
                <c:pt idx="3">
                  <c:v>288.27990990990992</c:v>
                </c:pt>
                <c:pt idx="4">
                  <c:v>227.06360360360361</c:v>
                </c:pt>
                <c:pt idx="5">
                  <c:v>270.27027027027026</c:v>
                </c:pt>
                <c:pt idx="6">
                  <c:v>324.32432432432432</c:v>
                </c:pt>
                <c:pt idx="7">
                  <c:v>373.87387387387389</c:v>
                </c:pt>
                <c:pt idx="8">
                  <c:v>306.30630630630628</c:v>
                </c:pt>
                <c:pt idx="9">
                  <c:v>229.72972972972974</c:v>
                </c:pt>
                <c:pt idx="10">
                  <c:v>121.62162162162163</c:v>
                </c:pt>
                <c:pt idx="11">
                  <c:v>436.93693693693695</c:v>
                </c:pt>
                <c:pt idx="12">
                  <c:v>271.39639639639637</c:v>
                </c:pt>
                <c:pt idx="13">
                  <c:v>432.43243243243245</c:v>
                </c:pt>
              </c:numCache>
              <c:extLst/>
            </c:numRef>
          </c:val>
          <c:smooth val="0"/>
          <c:extLst>
            <c:ext xmlns:c16="http://schemas.microsoft.com/office/drawing/2014/chart" uri="{C3380CC4-5D6E-409C-BE32-E72D297353CC}">
              <c16:uniqueId val="{00000001-B5C7-2A40-9C21-66999E6E83BE}"/>
            </c:ext>
          </c:extLst>
        </c:ser>
        <c:dLbls>
          <c:showLegendKey val="0"/>
          <c:showVal val="0"/>
          <c:showCatName val="0"/>
          <c:showSerName val="0"/>
          <c:showPercent val="0"/>
          <c:showBubbleSize val="0"/>
        </c:dLbls>
        <c:marker val="1"/>
        <c:smooth val="0"/>
        <c:axId val="806110512"/>
        <c:axId val="806113392"/>
      </c:lineChart>
      <c:catAx>
        <c:axId val="44379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73683352"/>
        <c:crosses val="autoZero"/>
        <c:auto val="1"/>
        <c:lblAlgn val="ctr"/>
        <c:lblOffset val="100"/>
        <c:noMultiLvlLbl val="0"/>
      </c:catAx>
      <c:valAx>
        <c:axId val="473683352"/>
        <c:scaling>
          <c:orientation val="minMax"/>
          <c:max val="16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443797000"/>
        <c:crosses val="autoZero"/>
        <c:crossBetween val="between"/>
      </c:valAx>
      <c:valAx>
        <c:axId val="806113392"/>
        <c:scaling>
          <c:orientation val="minMax"/>
        </c:scaling>
        <c:delete val="1"/>
        <c:axPos val="r"/>
        <c:numFmt formatCode="#,##0" sourceLinked="1"/>
        <c:majorTickMark val="out"/>
        <c:minorTickMark val="none"/>
        <c:tickLblPos val="nextTo"/>
        <c:crossAx val="806110512"/>
        <c:crosses val="max"/>
        <c:crossBetween val="between"/>
      </c:valAx>
      <c:catAx>
        <c:axId val="806110512"/>
        <c:scaling>
          <c:orientation val="minMax"/>
        </c:scaling>
        <c:delete val="1"/>
        <c:axPos val="b"/>
        <c:numFmt formatCode="General" sourceLinked="1"/>
        <c:majorTickMark val="out"/>
        <c:minorTickMark val="none"/>
        <c:tickLblPos val="nextTo"/>
        <c:crossAx val="806113392"/>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666</Words>
  <Characters>4069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Ole Hegelund</dc:creator>
  <cp:lastModifiedBy>Jonas Thomsen</cp:lastModifiedBy>
  <cp:revision>13</cp:revision>
  <cp:lastPrinted>2024-03-17T17:36:00Z</cp:lastPrinted>
  <dcterms:created xsi:type="dcterms:W3CDTF">2024-03-17T17:36:00Z</dcterms:created>
  <dcterms:modified xsi:type="dcterms:W3CDTF">2024-03-17T19:30:00Z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